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A6" w:rsidRPr="00857885" w:rsidRDefault="000229A4" w:rsidP="00764823">
      <w:pPr>
        <w:ind w:hanging="567"/>
        <w:jc w:val="both"/>
        <w:rPr>
          <w:b/>
          <w:sz w:val="24"/>
          <w:szCs w:val="24"/>
          <w:u w:val="single"/>
        </w:rPr>
      </w:pPr>
      <w:r w:rsidRPr="00857885">
        <w:rPr>
          <w:b/>
          <w:sz w:val="24"/>
          <w:szCs w:val="24"/>
          <w:u w:val="single"/>
        </w:rPr>
        <w:t>Obowiązek Informacyjny Administratora Danych Osobowych</w:t>
      </w:r>
    </w:p>
    <w:p w:rsidR="000229A4" w:rsidRPr="00857885" w:rsidRDefault="000229A4" w:rsidP="00764823">
      <w:pPr>
        <w:pStyle w:val="Akapitzlist"/>
        <w:numPr>
          <w:ilvl w:val="0"/>
          <w:numId w:val="1"/>
        </w:numPr>
        <w:ind w:left="0" w:hanging="567"/>
        <w:jc w:val="both"/>
      </w:pPr>
      <w:r w:rsidRPr="00857885">
        <w:t>Na mocy art. 13 Rozporządzenia UE 2016/679</w:t>
      </w:r>
      <w:r w:rsidR="00764823" w:rsidRPr="00857885">
        <w:t xml:space="preserve"> z dnia 27 kwietnia 2016</w:t>
      </w:r>
      <w:r w:rsidRPr="00857885">
        <w:t xml:space="preserve"> r.</w:t>
      </w:r>
      <w:r w:rsidR="00B47BEA" w:rsidRPr="00857885">
        <w:t xml:space="preserve"> </w:t>
      </w:r>
      <w:r w:rsidRPr="00857885">
        <w:t>(zwanym dalej RODO</w:t>
      </w:r>
      <w:r w:rsidR="007D4EF6" w:rsidRPr="00857885">
        <w:t>) in</w:t>
      </w:r>
      <w:r w:rsidR="009465A8" w:rsidRPr="00857885">
        <w:t xml:space="preserve">formujemy, że od dnia 25 maja </w:t>
      </w:r>
      <w:r w:rsidR="007D4EF6" w:rsidRPr="00857885">
        <w:t>2018 roku, Administratorem przekazanych danych osobowych jest Zakład</w:t>
      </w:r>
      <w:r w:rsidR="00764823" w:rsidRPr="00857885">
        <w:t xml:space="preserve"> Produkcyjno Usługowo Handlowy S</w:t>
      </w:r>
      <w:r w:rsidR="007D4EF6" w:rsidRPr="00857885">
        <w:t>anecki</w:t>
      </w:r>
      <w:r w:rsidR="00764823" w:rsidRPr="00857885">
        <w:t xml:space="preserve"> S</w:t>
      </w:r>
      <w:r w:rsidR="007D4EF6" w:rsidRPr="00857885">
        <w:t xml:space="preserve">tanisław z siedzibą w Mielcu, przy </w:t>
      </w:r>
      <w:r w:rsidR="007D4EF6" w:rsidRPr="00857885">
        <w:br/>
        <w:t>ul. Kościuszki 38A, 39-300 Mielec, NIP; 8171011291, REGON; 690130930.</w:t>
      </w:r>
    </w:p>
    <w:p w:rsidR="00740C1D" w:rsidRPr="00857885" w:rsidRDefault="00E53A3F" w:rsidP="00764823">
      <w:pPr>
        <w:pStyle w:val="Akapitzlist"/>
        <w:numPr>
          <w:ilvl w:val="0"/>
          <w:numId w:val="1"/>
        </w:numPr>
        <w:ind w:left="0" w:hanging="567"/>
        <w:jc w:val="both"/>
      </w:pPr>
      <w:r w:rsidRPr="00857885">
        <w:t>Podstawą prawną przetwarzania danych osobowych</w:t>
      </w:r>
      <w:r w:rsidR="00FC218E" w:rsidRPr="00857885">
        <w:t xml:space="preserve"> </w:t>
      </w:r>
      <w:r w:rsidRPr="00857885">
        <w:t xml:space="preserve">Zleceniodawców, </w:t>
      </w:r>
      <w:r w:rsidR="00FC218E" w:rsidRPr="00857885">
        <w:t xml:space="preserve">Dostawców, Odbiorców, </w:t>
      </w:r>
      <w:r w:rsidRPr="00857885">
        <w:t xml:space="preserve">Podwykonawców, jest art.7 ust.1 pkt.2 dekretu, czyli przetwarzanie jest niezbędne do wykonania umowy, której stroną jest osoba, której dane dotyczą lub do podjęcia działań na żądanie osoby, której dane dotyczą przed </w:t>
      </w:r>
      <w:bookmarkStart w:id="0" w:name="_GoBack"/>
      <w:bookmarkEnd w:id="0"/>
      <w:r w:rsidRPr="00857885">
        <w:t>zawarciem umowy.</w:t>
      </w:r>
    </w:p>
    <w:p w:rsidR="009465A8" w:rsidRPr="00857885" w:rsidRDefault="009465A8" w:rsidP="00764823">
      <w:pPr>
        <w:jc w:val="both"/>
      </w:pPr>
    </w:p>
    <w:p w:rsidR="009465A8" w:rsidRPr="00857885" w:rsidRDefault="009465A8" w:rsidP="00764823">
      <w:pPr>
        <w:jc w:val="both"/>
      </w:pPr>
    </w:p>
    <w:p w:rsidR="009465A8" w:rsidRPr="009465A8" w:rsidRDefault="00F10204" w:rsidP="00764823">
      <w:pPr>
        <w:shd w:val="clear" w:color="auto" w:fill="FFFFFF"/>
        <w:spacing w:after="300" w:line="240" w:lineRule="atLeast"/>
        <w:ind w:hanging="567"/>
        <w:jc w:val="both"/>
        <w:textAlignment w:val="baseline"/>
        <w:outlineLvl w:val="0"/>
        <w:rPr>
          <w:rFonts w:eastAsia="Times New Roman" w:cs="Arial"/>
          <w:b/>
          <w:color w:val="000000" w:themeColor="text1"/>
          <w:kern w:val="36"/>
          <w:sz w:val="24"/>
          <w:szCs w:val="24"/>
          <w:u w:val="single"/>
          <w:lang w:eastAsia="pl-PL"/>
        </w:rPr>
      </w:pPr>
      <w:r w:rsidRPr="00857885">
        <w:rPr>
          <w:rFonts w:eastAsia="Times New Roman" w:cs="Arial"/>
          <w:b/>
          <w:color w:val="000000" w:themeColor="text1"/>
          <w:kern w:val="36"/>
          <w:sz w:val="24"/>
          <w:szCs w:val="24"/>
          <w:u w:val="single"/>
          <w:lang w:eastAsia="pl-PL"/>
        </w:rPr>
        <w:t>Polityka P</w:t>
      </w:r>
      <w:r w:rsidR="009465A8" w:rsidRPr="009465A8">
        <w:rPr>
          <w:rFonts w:eastAsia="Times New Roman" w:cs="Arial"/>
          <w:b/>
          <w:color w:val="000000" w:themeColor="text1"/>
          <w:kern w:val="36"/>
          <w:sz w:val="24"/>
          <w:szCs w:val="24"/>
          <w:u w:val="single"/>
          <w:lang w:eastAsia="pl-PL"/>
        </w:rPr>
        <w:t>rywatności</w:t>
      </w:r>
    </w:p>
    <w:p w:rsidR="009465A8" w:rsidRPr="009465A8" w:rsidRDefault="009465A8" w:rsidP="00764823">
      <w:pPr>
        <w:numPr>
          <w:ilvl w:val="0"/>
          <w:numId w:val="3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DEFINICJE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1.1. Administrator – </w:t>
      </w:r>
      <w:r w:rsidRPr="00857885">
        <w:t>Zakład</w:t>
      </w:r>
      <w:r w:rsidR="00764823" w:rsidRPr="00857885">
        <w:t xml:space="preserve"> Produkcyjno Usługowo Handlowy S</w:t>
      </w:r>
      <w:r w:rsidRPr="00857885">
        <w:t>anecki</w:t>
      </w:r>
      <w:r w:rsidR="00764823" w:rsidRPr="00857885">
        <w:t xml:space="preserve"> S</w:t>
      </w:r>
      <w:r w:rsidRPr="00857885">
        <w:t>tanisław z siedzibą w Mielcu, przy ul. Kościuszki 38A, 39-300 Mielec, NIP; 8171011291, REGON; 690130930.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1.2. Dane osobowe – wszystkie informacje o osobie fizycznej zidentyfikowanej lub możliwej do zidentyfikowania</w:t>
      </w:r>
      <w:r w:rsidR="00764823" w:rsidRPr="00857885">
        <w:rPr>
          <w:rFonts w:eastAsia="Times New Roman" w:cs="Arial"/>
          <w:color w:val="000000" w:themeColor="text1"/>
          <w:lang w:eastAsia="pl-PL"/>
        </w:rPr>
        <w:t>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1.3. Polityka Prywatności – niniejsza Polityka prywatności.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1.4. RODO – Rozporządzenie Parl</w:t>
      </w:r>
      <w:r w:rsidR="00764823" w:rsidRPr="00857885">
        <w:rPr>
          <w:rFonts w:eastAsia="Times New Roman" w:cs="Arial"/>
          <w:color w:val="000000" w:themeColor="text1"/>
          <w:lang w:eastAsia="pl-PL"/>
        </w:rPr>
        <w:t>amentu Europejskiego i Rady UE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2</w:t>
      </w:r>
      <w:r w:rsidR="00764823" w:rsidRPr="00857885">
        <w:rPr>
          <w:rFonts w:eastAsia="Times New Roman" w:cs="Arial"/>
          <w:color w:val="000000" w:themeColor="text1"/>
          <w:lang w:eastAsia="pl-PL"/>
        </w:rPr>
        <w:t xml:space="preserve">016/679 z dnia 27 kwietnia 2016r 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611CE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o ochronie danych).</w:t>
      </w:r>
    </w:p>
    <w:p w:rsidR="009465A8" w:rsidRPr="00857885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1.5. Strona – strona internetowa prowadzona przez Administratora </w:t>
      </w:r>
      <w:r w:rsidR="00764823" w:rsidRPr="00857885">
        <w:rPr>
          <w:rFonts w:eastAsia="Times New Roman" w:cs="Arial"/>
          <w:color w:val="000000" w:themeColor="text1"/>
          <w:lang w:eastAsia="pl-PL"/>
        </w:rPr>
        <w:t xml:space="preserve">pod adresem: </w:t>
      </w:r>
      <w:hyperlink r:id="rId6" w:history="1">
        <w:r w:rsidR="00764823" w:rsidRPr="00857885">
          <w:rPr>
            <w:rStyle w:val="Hipercze"/>
            <w:rFonts w:eastAsia="Times New Roman" w:cs="Arial"/>
            <w:lang w:eastAsia="pl-PL"/>
          </w:rPr>
          <w:t>www.obrobkaskrawaniem-mielec.pl</w:t>
        </w:r>
      </w:hyperlink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1.6. </w:t>
      </w:r>
      <w:r w:rsidR="00F10204" w:rsidRPr="00857885">
        <w:rPr>
          <w:rFonts w:eastAsia="Times New Roman" w:cs="Arial"/>
          <w:color w:val="000000" w:themeColor="text1"/>
          <w:lang w:eastAsia="pl-PL"/>
        </w:rPr>
        <w:t xml:space="preserve">   </w:t>
      </w:r>
      <w:r w:rsidRPr="009465A8">
        <w:rPr>
          <w:rFonts w:eastAsia="Times New Roman" w:cs="Arial"/>
          <w:color w:val="000000" w:themeColor="text1"/>
          <w:lang w:eastAsia="pl-PL"/>
        </w:rPr>
        <w:t>Użytkownik – każda osoba fizyczna odwiedzająca Stronę.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1.7. Zaufany Partner – podmiot, współpracujący z Administratorem, dostarczający treści marketingowe dopasowane do Użytkownika lub pośredniczący w dostarczaniu takich treści.</w:t>
      </w:r>
    </w:p>
    <w:p w:rsidR="009465A8" w:rsidRPr="009465A8" w:rsidRDefault="009465A8" w:rsidP="00764823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PRZETWARZANIE DANYCH W ZWIĄZKU Z KORZYSTANIEM ZE STRONY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2.1. Polityka Prywatności opisuje zasady wykorzystania plików cookie</w:t>
      </w:r>
      <w:r w:rsidR="004611CE" w:rsidRPr="00857885">
        <w:rPr>
          <w:rFonts w:eastAsia="Times New Roman" w:cs="Arial"/>
          <w:color w:val="000000" w:themeColor="text1"/>
          <w:lang w:eastAsia="pl-PL"/>
        </w:rPr>
        <w:t>s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i innych podobnych technologii oraz zasady przetwarzania danych osobowych gromadzonych podczas korzystania ze Strony przez Użytkownika.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2.2. W związku z korzystaniem przez Użytkownika ze Strony, Administrator zbiera jego dane </w:t>
      </w:r>
      <w:r w:rsidR="0011014B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w zakresie niezbędnym do świadczenia oferowanych usług oraz informacje o aktywności Użytkownika na Stronie, w tym IP urządzenia, dane o lokalizacji, identyfikator internetowy oraz informacje gromadzone za pośrednictwem plików cookie</w:t>
      </w:r>
      <w:r w:rsidR="004611CE" w:rsidRPr="00857885">
        <w:rPr>
          <w:rFonts w:eastAsia="Times New Roman" w:cs="Arial"/>
          <w:color w:val="000000" w:themeColor="text1"/>
          <w:lang w:eastAsia="pl-PL"/>
        </w:rPr>
        <w:t>s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i innych podobnych technologii. Gromadzone dane nie służą identyfikacji Użytkownika, na ich podstawie nie jest ustalana tożsamość Użytkownika. Pliki cookie</w:t>
      </w:r>
      <w:r w:rsidR="004611CE" w:rsidRPr="00857885">
        <w:rPr>
          <w:rFonts w:eastAsia="Times New Roman" w:cs="Arial"/>
          <w:color w:val="000000" w:themeColor="text1"/>
          <w:lang w:eastAsia="pl-PL"/>
        </w:rPr>
        <w:t>s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gromadzą dane, które samoistnie nie pozwalają na identyfikację osoby fizycznej, dopiero w połączeniu z</w:t>
      </w:r>
      <w:r w:rsidR="004611CE" w:rsidRPr="00857885">
        <w:rPr>
          <w:rFonts w:eastAsia="Times New Roman" w:cs="Arial"/>
          <w:color w:val="000000" w:themeColor="text1"/>
          <w:lang w:eastAsia="pl-PL"/>
        </w:rPr>
        <w:t xml:space="preserve"> </w:t>
      </w:r>
      <w:r w:rsidRPr="009465A8">
        <w:rPr>
          <w:rFonts w:eastAsia="Times New Roman" w:cs="Arial"/>
          <w:color w:val="000000" w:themeColor="text1"/>
          <w:lang w:eastAsia="pl-PL"/>
        </w:rPr>
        <w:t>innymi informacjami pozwalają na identyfikację tej osoby fizycznej</w:t>
      </w:r>
      <w:r w:rsidR="00F10204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i wówczas mogą stanowić dane osobowe.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2.3. Korzystanie ze Strony jest możliwe bez konieczności zakładania konta przez Użytkownika i nie wymaga podania danych osobowych w formularzu rejestracyjnym. Przetwarzane dane obejmują informacje o korzystaniu ze Strony.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2.4. Za zgodą Użytkownika dostęp do informacji o korzystaniu ze Strony mogą mieć </w:t>
      </w:r>
      <w:hyperlink r:id="rId7" w:anchor="zaufaniPartnerzy" w:history="1">
        <w:r w:rsidRPr="009465A8">
          <w:rPr>
            <w:rFonts w:eastAsia="Times New Roman" w:cs="Arial"/>
            <w:color w:val="000000" w:themeColor="text1"/>
            <w:bdr w:val="none" w:sz="0" w:space="0" w:color="auto" w:frame="1"/>
            <w:lang w:eastAsia="pl-PL"/>
          </w:rPr>
          <w:t>Zaufani Partnerzy</w:t>
        </w:r>
      </w:hyperlink>
      <w:r w:rsidRPr="009465A8">
        <w:rPr>
          <w:rFonts w:eastAsia="Times New Roman" w:cs="Arial"/>
          <w:color w:val="000000" w:themeColor="text1"/>
          <w:lang w:eastAsia="pl-PL"/>
        </w:rPr>
        <w:t>, którzy wykorzystują pliki cookie</w:t>
      </w:r>
      <w:r w:rsidR="004611CE" w:rsidRPr="00857885">
        <w:rPr>
          <w:rFonts w:eastAsia="Times New Roman" w:cs="Arial"/>
          <w:color w:val="000000" w:themeColor="text1"/>
          <w:lang w:eastAsia="pl-PL"/>
        </w:rPr>
        <w:t>s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lub podobne technologie do zbierania i przetwarzania danych osobowych w celu personalizowania treści.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2.5. W przypadku gdy w ramach Strony dostępne są dodatkowe funkcje, takie jak możliwość skorzystania z formularzu kontaktowego, zamówienia </w:t>
      </w:r>
      <w:r w:rsidR="004611CE" w:rsidRPr="00857885">
        <w:rPr>
          <w:rFonts w:eastAsia="Times New Roman" w:cs="Arial"/>
          <w:color w:val="000000" w:themeColor="text1"/>
          <w:lang w:eastAsia="pl-PL"/>
        </w:rPr>
        <w:t>newsletteru</w:t>
      </w:r>
      <w:r w:rsidRPr="009465A8">
        <w:rPr>
          <w:rFonts w:eastAsia="Times New Roman" w:cs="Arial"/>
          <w:color w:val="000000" w:themeColor="text1"/>
          <w:lang w:eastAsia="pl-PL"/>
        </w:rPr>
        <w:t>, odpowiednie informacje dotyczące zasad przetwarzania danych osobowych oraz zakresu przetwarzanych danych dostępne będą przy ich zbieraniu na potrzeby tych funkcji.</w:t>
      </w:r>
    </w:p>
    <w:p w:rsidR="009465A8" w:rsidRPr="009465A8" w:rsidRDefault="009465A8" w:rsidP="00764823">
      <w:pPr>
        <w:numPr>
          <w:ilvl w:val="0"/>
          <w:numId w:val="5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lastRenderedPageBreak/>
        <w:t>PLIKI COOKIE</w:t>
      </w:r>
      <w:r w:rsidR="004611CE" w:rsidRPr="00857885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S</w:t>
      </w: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 xml:space="preserve"> ORAZ PODOBNE TECHNOLOGIE</w:t>
      </w:r>
    </w:p>
    <w:p w:rsidR="00D56BC4" w:rsidRPr="00857885" w:rsidRDefault="004611CE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3.1 Używamy plików Cookies</w:t>
      </w:r>
      <w:r w:rsidR="009465A8" w:rsidRPr="009465A8">
        <w:rPr>
          <w:rFonts w:eastAsia="Times New Roman" w:cs="Arial"/>
          <w:color w:val="000000" w:themeColor="text1"/>
          <w:lang w:eastAsia="pl-PL"/>
        </w:rPr>
        <w:t xml:space="preserve">, aby zapewnić jak najlepszą obsługę naszej strony internetowej. 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Pliki cookies stosujemy w celu świadczenia usług na najwyższym poziomie, w tym w sposób dostosowany do indywidualnych potrzeb Użytkownika. Korzystanie z witryny bez zmiany ustawień dotyczących cookies oznacza, że będą one zamieszczane w urządzeniu końcowym.</w:t>
      </w:r>
    </w:p>
    <w:p w:rsidR="00D56BC4" w:rsidRPr="00857885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3.2 Podmiotem zamieszczającym na urządzeniu końcowym Użytkownika Strony pliki cookies</w:t>
      </w:r>
      <w:r w:rsidRPr="009465A8">
        <w:rPr>
          <w:rFonts w:eastAsia="Times New Roman" w:cs="Arial"/>
          <w:color w:val="000000" w:themeColor="text1"/>
          <w:lang w:eastAsia="pl-PL"/>
        </w:rPr>
        <w:br/>
        <w:t>oraz uzyskującym do nich dostęp jest</w:t>
      </w:r>
      <w:r w:rsidR="004611CE" w:rsidRPr="00857885">
        <w:t xml:space="preserve"> </w:t>
      </w:r>
      <w:r w:rsidR="004611CE" w:rsidRPr="00857885">
        <w:t xml:space="preserve">Zakład Produkcyjno Usługowo Handlowy Sanecki Stanisław </w:t>
      </w:r>
      <w:r w:rsidR="004611CE" w:rsidRPr="00857885">
        <w:br/>
      </w:r>
      <w:r w:rsidR="004611CE" w:rsidRPr="00857885">
        <w:t>z siedzibą w Mielcu, przy ul. Kościuszki 38A, 39-300 Mielec</w:t>
      </w:r>
      <w:r w:rsidR="004611CE" w:rsidRPr="00857885">
        <w:rPr>
          <w:rFonts w:eastAsia="Times New Roman" w:cs="Arial"/>
          <w:color w:val="000000" w:themeColor="text1"/>
          <w:lang w:eastAsia="pl-PL"/>
        </w:rPr>
        <w:t>, dalej (ZPUH Sanecki Stanisław)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. 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Strona nie zbiera w sposób automatyczny żadnych informacji, z wyjątkiem informacji zawartych </w:t>
      </w:r>
      <w:r w:rsidR="00D56BC4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w plikach cookies. Pliki cookies (tzw. „ciasteczka”) stanowią dane informatyczne, w szczególności pliki tekstowe, które przechowywane są w urządzeniu końcowym Użytkownika Strony (np. komputerze, smartfonie, tablecie) oraz przeznaczone są do korzystania ze Strony. Ciasteczka pozwalają na odczytanie informacji w nich zawartych jedynie serwerowi, który je utworzył, czyli w tym wypadku firmy</w:t>
      </w:r>
      <w:r w:rsidR="004611CE" w:rsidRPr="00857885">
        <w:t xml:space="preserve"> </w:t>
      </w:r>
      <w:r w:rsidR="004611CE" w:rsidRPr="00857885">
        <w:t>Zakład Produkcyjno Usługowo Handlowy Sanecki Stanisław</w:t>
      </w:r>
      <w:r w:rsidRPr="009465A8">
        <w:rPr>
          <w:rFonts w:eastAsia="Times New Roman" w:cs="Arial"/>
          <w:color w:val="000000" w:themeColor="text1"/>
          <w:lang w:eastAsia="pl-PL"/>
        </w:rPr>
        <w:t>, zawierają nazwę strony internetowej z której pochodzą, czas przechowywania ich na urządzeniu końcowym oraz unikalny numer.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3.3 </w:t>
      </w:r>
      <w:r w:rsidR="004611CE" w:rsidRPr="00857885">
        <w:t>Zakład Produkcyjno Usługowo Handlowy Sanecki Stanisław</w:t>
      </w:r>
      <w:r w:rsidR="004611CE" w:rsidRPr="00857885">
        <w:t xml:space="preserve"> </w:t>
      </w:r>
      <w:r w:rsidR="004611CE" w:rsidRPr="00857885">
        <w:rPr>
          <w:rFonts w:eastAsia="Times New Roman" w:cs="Arial"/>
          <w:color w:val="000000" w:themeColor="text1"/>
          <w:lang w:eastAsia="pl-PL"/>
        </w:rPr>
        <w:t>i jego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Zaufani Partnerzy używają plików cookies, aby wyświetlać swoim Użytkownikom najbardziej dopasowane do nich oferty </w:t>
      </w:r>
      <w:r w:rsidR="004611CE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 xml:space="preserve">i reklamy. Jeśli korzystasz z naszej strony internetowej bez zmiany ustawień przeglądarki, oznacza to, że nie masz nic przeciwko otrzymywaniu plików cookies ze strony internetowej </w:t>
      </w:r>
      <w:r w:rsidR="004611CE" w:rsidRPr="00857885">
        <w:t>Zakład</w:t>
      </w:r>
      <w:r w:rsidR="004611CE" w:rsidRPr="00857885">
        <w:t>u Produkcyjno Usługowo Handlowego</w:t>
      </w:r>
      <w:r w:rsidR="004611CE" w:rsidRPr="00857885">
        <w:t xml:space="preserve"> Sanecki S</w:t>
      </w:r>
      <w:r w:rsidR="004611CE" w:rsidRPr="00857885">
        <w:t>tanisław.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W każdym momencie możesz dokonać zmiany ustawień dotyczących cookies. Aby dowiedzieć się więcej o rodzajach stosowanych plików cookies oraz </w:t>
      </w:r>
      <w:r w:rsidR="004611CE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 xml:space="preserve">o </w:t>
      </w:r>
      <w:r w:rsidR="00D56BC4" w:rsidRPr="00857885">
        <w:rPr>
          <w:rFonts w:eastAsia="Times New Roman" w:cs="Arial"/>
          <w:color w:val="000000" w:themeColor="text1"/>
          <w:lang w:eastAsia="pl-PL"/>
        </w:rPr>
        <w:t>możliwości ich blokowania przej</w:t>
      </w:r>
      <w:r w:rsidRPr="009465A8">
        <w:rPr>
          <w:rFonts w:eastAsia="Times New Roman" w:cs="Arial"/>
          <w:color w:val="000000" w:themeColor="text1"/>
          <w:lang w:eastAsia="pl-PL"/>
        </w:rPr>
        <w:t>dź do ustawień zaawansowanych swojej przeglądarki, w których znajduje się m.in. Polityka Cookies.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3.</w:t>
      </w:r>
      <w:r w:rsidR="004611CE" w:rsidRPr="00857885">
        <w:rPr>
          <w:rFonts w:eastAsia="Times New Roman" w:cs="Arial"/>
          <w:color w:val="000000" w:themeColor="text1"/>
          <w:lang w:eastAsia="pl-PL"/>
        </w:rPr>
        <w:t xml:space="preserve">4 </w:t>
      </w:r>
      <w:r w:rsidR="00F53A8B" w:rsidRPr="00857885">
        <w:rPr>
          <w:rFonts w:eastAsia="Times New Roman" w:cs="Arial"/>
          <w:color w:val="000000" w:themeColor="text1"/>
          <w:lang w:eastAsia="pl-PL"/>
        </w:rPr>
        <w:t xml:space="preserve">  </w:t>
      </w:r>
      <w:r w:rsidR="004611CE" w:rsidRPr="00857885">
        <w:rPr>
          <w:rFonts w:eastAsia="Times New Roman" w:cs="Arial"/>
          <w:color w:val="000000" w:themeColor="text1"/>
          <w:lang w:eastAsia="pl-PL"/>
        </w:rPr>
        <w:t>ZPUH Sanecki Stanisław</w:t>
      </w:r>
      <w:r w:rsidR="004611CE" w:rsidRPr="00857885">
        <w:rPr>
          <w:rFonts w:eastAsia="Times New Roman" w:cs="Arial"/>
          <w:color w:val="000000" w:themeColor="text1"/>
          <w:lang w:eastAsia="pl-PL"/>
        </w:rPr>
        <w:t xml:space="preserve"> </w:t>
      </w:r>
      <w:r w:rsidRPr="009465A8">
        <w:rPr>
          <w:rFonts w:eastAsia="Times New Roman" w:cs="Arial"/>
          <w:color w:val="000000" w:themeColor="text1"/>
          <w:lang w:eastAsia="pl-PL"/>
        </w:rPr>
        <w:t>korzysta z plików cookies w celach:</w:t>
      </w:r>
    </w:p>
    <w:p w:rsidR="009465A8" w:rsidRPr="009465A8" w:rsidRDefault="009465A8" w:rsidP="00D56BC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Optymalizacji korzystania ze strony i dostosowania zawartośc</w:t>
      </w:r>
      <w:r w:rsidR="00E6070C" w:rsidRPr="00857885">
        <w:rPr>
          <w:rFonts w:eastAsia="Times New Roman" w:cs="Arial"/>
          <w:color w:val="000000" w:themeColor="text1"/>
          <w:lang w:eastAsia="pl-PL"/>
        </w:rPr>
        <w:t xml:space="preserve">i do preferencji Użytkownika; </w:t>
      </w:r>
      <w:r w:rsidR="00E6070C" w:rsidRPr="00857885">
        <w:rPr>
          <w:rFonts w:eastAsia="Times New Roman" w:cs="Arial"/>
          <w:color w:val="000000" w:themeColor="text1"/>
          <w:lang w:eastAsia="pl-PL"/>
        </w:rPr>
        <w:br/>
        <w:t xml:space="preserve">w </w:t>
      </w:r>
      <w:r w:rsidRPr="009465A8">
        <w:rPr>
          <w:rFonts w:eastAsia="Times New Roman" w:cs="Arial"/>
          <w:color w:val="000000" w:themeColor="text1"/>
          <w:lang w:eastAsia="pl-PL"/>
        </w:rPr>
        <w:t>szczególności pliki te pozwalają rozpoznać urządzenie Użytkownika Strony i odpowiednio wyświetlić stronę internetową, dostosowaną do jego indywidualnych potrzeb;</w:t>
      </w:r>
    </w:p>
    <w:p w:rsidR="009465A8" w:rsidRPr="009465A8" w:rsidRDefault="009465A8" w:rsidP="00D56BC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tworzenia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statystyk, które pomagają zrozumieć, w jaki sposób Użytkownicy korzystają ze strony,</w:t>
      </w:r>
      <w:r w:rsidR="00E6070C" w:rsidRPr="00857885">
        <w:rPr>
          <w:rFonts w:eastAsia="Times New Roman" w:cs="Arial"/>
          <w:color w:val="000000" w:themeColor="text1"/>
          <w:lang w:eastAsia="pl-PL"/>
        </w:rPr>
        <w:t xml:space="preserve"> </w:t>
      </w:r>
      <w:r w:rsidRPr="009465A8">
        <w:rPr>
          <w:rFonts w:eastAsia="Times New Roman" w:cs="Arial"/>
          <w:color w:val="000000" w:themeColor="text1"/>
          <w:lang w:eastAsia="pl-PL"/>
        </w:rPr>
        <w:t>co umożliwia ulepszanie jej struktury i zawartości;</w:t>
      </w:r>
    </w:p>
    <w:p w:rsidR="009465A8" w:rsidRPr="009465A8" w:rsidRDefault="009465A8" w:rsidP="00E6070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zapamiętania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podejmowanych interakcji np. udzielonych odpowiedzi przy przeprowadzanych sondach internetowych;</w:t>
      </w:r>
    </w:p>
    <w:p w:rsidR="009465A8" w:rsidRPr="009465A8" w:rsidRDefault="009465A8" w:rsidP="00E6070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dostarczania Użytkownikom treści reklamowych bardziej dostosowanych do ich zainteresowań.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 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3.5 </w:t>
      </w:r>
      <w:r w:rsidR="00F53A8B" w:rsidRPr="00857885">
        <w:rPr>
          <w:rFonts w:eastAsia="Times New Roman" w:cs="Arial"/>
          <w:color w:val="000000" w:themeColor="text1"/>
          <w:lang w:eastAsia="pl-PL"/>
        </w:rPr>
        <w:t xml:space="preserve">  </w:t>
      </w:r>
      <w:r w:rsidRPr="009465A8">
        <w:rPr>
          <w:rFonts w:eastAsia="Times New Roman" w:cs="Arial"/>
          <w:color w:val="000000" w:themeColor="text1"/>
          <w:lang w:eastAsia="pl-PL"/>
        </w:rPr>
        <w:t>Ze względu na cel, jakiemu służą pliki cookies, na Stronie stosowane są następujące ich rodzaje:</w:t>
      </w:r>
    </w:p>
    <w:p w:rsidR="009465A8" w:rsidRPr="009465A8" w:rsidRDefault="009465A8" w:rsidP="00D56BC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niezbędne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pliki cookies, umożliwiające korzystanie z usług dostępnych w ramach Strony,</w:t>
      </w:r>
    </w:p>
    <w:p w:rsidR="009465A8" w:rsidRPr="009465A8" w:rsidRDefault="009465A8" w:rsidP="00D56BC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pliki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cookies służące do zapewnienia bezpieczeństwa, np. wykorzystywane do wykrywania nadużyć</w:t>
      </w:r>
      <w:r w:rsidR="00E6070C" w:rsidRPr="00857885">
        <w:rPr>
          <w:rFonts w:eastAsia="Times New Roman" w:cs="Arial"/>
          <w:color w:val="000000" w:themeColor="text1"/>
          <w:lang w:eastAsia="pl-PL"/>
        </w:rPr>
        <w:t xml:space="preserve"> </w:t>
      </w:r>
      <w:r w:rsidRPr="009465A8">
        <w:rPr>
          <w:rFonts w:eastAsia="Times New Roman" w:cs="Arial"/>
          <w:color w:val="000000" w:themeColor="text1"/>
          <w:lang w:eastAsia="pl-PL"/>
        </w:rPr>
        <w:t>w zakresie uwierzytelniania w ramach Strony;</w:t>
      </w:r>
    </w:p>
    <w:p w:rsidR="009465A8" w:rsidRPr="009465A8" w:rsidRDefault="009465A8" w:rsidP="00D56BC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wydajnościowe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pliki cookies, umożliwiające zbieranie informacji o sposobie korzystania ze Strony;</w:t>
      </w:r>
    </w:p>
    <w:p w:rsidR="009465A8" w:rsidRPr="009465A8" w:rsidRDefault="009465A8" w:rsidP="00D56BC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funkcjonalne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pliki cookies, umożliwiające „zapamiętanie” wybranych przez Użytkownika ustawień</w:t>
      </w:r>
      <w:r w:rsidR="00E6070C" w:rsidRPr="00857885">
        <w:rPr>
          <w:rFonts w:eastAsia="Times New Roman" w:cs="Arial"/>
          <w:color w:val="000000" w:themeColor="text1"/>
          <w:lang w:eastAsia="pl-PL"/>
        </w:rPr>
        <w:t xml:space="preserve"> </w:t>
      </w:r>
      <w:r w:rsidRPr="009465A8">
        <w:rPr>
          <w:rFonts w:eastAsia="Times New Roman" w:cs="Arial"/>
          <w:color w:val="000000" w:themeColor="text1"/>
          <w:lang w:eastAsia="pl-PL"/>
        </w:rPr>
        <w:t>i personalizację interfejsu Użytkownika, np. w zakresie wybranego języka lub regionu,</w:t>
      </w:r>
      <w:r w:rsidR="00E6070C" w:rsidRPr="00857885">
        <w:rPr>
          <w:rFonts w:eastAsia="Times New Roman" w:cs="Arial"/>
          <w:color w:val="000000" w:themeColor="text1"/>
          <w:lang w:eastAsia="pl-PL"/>
        </w:rPr>
        <w:t xml:space="preserve"> </w:t>
      </w:r>
      <w:r w:rsidR="00E6070C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z którego pochodzi Użytkownik, rozmiaru czcionki, wyglądu strony internetowej itp.;</w:t>
      </w:r>
    </w:p>
    <w:p w:rsidR="009465A8" w:rsidRPr="009465A8" w:rsidRDefault="009465A8" w:rsidP="00D56BC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statystyczne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służące do zliczana statystyk dotyczących stron internetowych;</w:t>
      </w:r>
    </w:p>
    <w:p w:rsidR="009465A8" w:rsidRPr="009465A8" w:rsidRDefault="009465A8" w:rsidP="00D56BC4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reklamowe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pliki cookies, umożliwiające dostarczanie Użytkownikom treści reklamowych bardziej dostosowanych do ich zainteresowań.</w:t>
      </w:r>
    </w:p>
    <w:p w:rsidR="009465A8" w:rsidRPr="009465A8" w:rsidRDefault="00D56BC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3.6</w:t>
      </w:r>
      <w:r w:rsidR="009465A8" w:rsidRPr="009465A8">
        <w:rPr>
          <w:rFonts w:eastAsia="Times New Roman" w:cs="Arial"/>
          <w:color w:val="000000" w:themeColor="text1"/>
          <w:lang w:eastAsia="pl-PL"/>
        </w:rPr>
        <w:t xml:space="preserve"> Użytkownik końcowy może wyrazić zgodę na przechowywanie plików cookies pochodzących</w:t>
      </w:r>
      <w:r w:rsidR="009465A8" w:rsidRPr="009465A8">
        <w:rPr>
          <w:rFonts w:eastAsia="Times New Roman" w:cs="Arial"/>
          <w:color w:val="000000" w:themeColor="text1"/>
          <w:lang w:eastAsia="pl-PL"/>
        </w:rPr>
        <w:br/>
        <w:t>ze Strony w jego urządzeniu końcowym za pomocą ustawień oprogramowania zainstalowanego</w:t>
      </w:r>
      <w:r w:rsidR="009465A8" w:rsidRPr="009465A8">
        <w:rPr>
          <w:rFonts w:eastAsia="Times New Roman" w:cs="Arial"/>
          <w:color w:val="000000" w:themeColor="text1"/>
          <w:lang w:eastAsia="pl-PL"/>
        </w:rPr>
        <w:br/>
        <w:t>w wykorzystywanym  przez niego urządzeniu, np. laptop, tablet, smartfon.</w:t>
      </w:r>
    </w:p>
    <w:p w:rsidR="009465A8" w:rsidRPr="009465A8" w:rsidRDefault="00D56BC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3.7</w:t>
      </w:r>
      <w:r w:rsidR="009465A8" w:rsidRPr="009465A8">
        <w:rPr>
          <w:rFonts w:eastAsia="Times New Roman" w:cs="Arial"/>
          <w:color w:val="000000" w:themeColor="text1"/>
          <w:lang w:eastAsia="pl-PL"/>
        </w:rPr>
        <w:t xml:space="preserve"> W wielu przypadkach oprogramowanie służące do przeglądania stron internetowych (przeglądarka internetowa) domyślnie dopuszcza przechowywanie plików cookies w urządzeniu </w:t>
      </w:r>
      <w:r w:rsidR="00E6070C" w:rsidRPr="00857885">
        <w:rPr>
          <w:rFonts w:eastAsia="Times New Roman" w:cs="Arial"/>
          <w:color w:val="000000" w:themeColor="text1"/>
          <w:lang w:eastAsia="pl-PL"/>
        </w:rPr>
        <w:br/>
      </w:r>
      <w:r w:rsidR="009465A8" w:rsidRPr="009465A8">
        <w:rPr>
          <w:rFonts w:eastAsia="Times New Roman" w:cs="Arial"/>
          <w:color w:val="000000" w:themeColor="text1"/>
          <w:lang w:eastAsia="pl-PL"/>
        </w:rPr>
        <w:t>z którego korzysta Użytkownik. Użytkownicy mogą dokonać w każdym czasie zmiany ustawień dotyczących plików cookies. Ustawienia te mogą zostać zmienione w szczególności w taki sposób, aby blokować automatyczną obsługę plików cookies w ustawieniach przeglądarki internetowej bądź informować o ich każdorazowym zamieszczeniu w urządzeniu Użytkownika.</w:t>
      </w:r>
    </w:p>
    <w:p w:rsidR="009465A8" w:rsidRPr="009465A8" w:rsidRDefault="00F1020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lastRenderedPageBreak/>
        <w:t>3.7</w:t>
      </w:r>
      <w:r w:rsidR="009465A8" w:rsidRPr="009465A8">
        <w:rPr>
          <w:rFonts w:eastAsia="Times New Roman" w:cs="Arial"/>
          <w:color w:val="000000" w:themeColor="text1"/>
          <w:lang w:eastAsia="pl-PL"/>
        </w:rPr>
        <w:t>.1 Warto pamiętać, że ograniczenia stosowania plików cookies mogą wpłynąć na niektóre funkcjonalności dostępne na Stronie.</w:t>
      </w:r>
    </w:p>
    <w:p w:rsidR="009465A8" w:rsidRPr="009465A8" w:rsidRDefault="00F1020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3.7</w:t>
      </w:r>
      <w:r w:rsidR="009465A8" w:rsidRPr="009465A8">
        <w:rPr>
          <w:rFonts w:eastAsia="Times New Roman" w:cs="Arial"/>
          <w:color w:val="000000" w:themeColor="text1"/>
          <w:lang w:eastAsia="pl-PL"/>
        </w:rPr>
        <w:t>.2 Każdy Użytkownik ma możliwość zmiany ustawień przeglądarki dotyczących cookies. Funkcjonalność taka dostępna jest w ustawieniach oprogramowania (przeglądarki internetowej).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 </w:t>
      </w:r>
    </w:p>
    <w:p w:rsidR="009465A8" w:rsidRPr="009465A8" w:rsidRDefault="009465A8" w:rsidP="00764823">
      <w:pPr>
        <w:numPr>
          <w:ilvl w:val="0"/>
          <w:numId w:val="9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CELE ORAZ PODSTAWY PRAWNE PRZETWARZANIA DANYCH NA STRONIE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Administrator przetwarza dane osobowe Użytkowników Strony w celu: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4.1. </w:t>
      </w: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zapewnienia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dostępu do strony – na podstawie a</w:t>
      </w:r>
      <w:r w:rsidR="00E6070C" w:rsidRPr="00857885">
        <w:rPr>
          <w:rFonts w:eastAsia="Times New Roman" w:cs="Arial"/>
          <w:color w:val="000000" w:themeColor="text1"/>
          <w:lang w:eastAsia="pl-PL"/>
        </w:rPr>
        <w:t>rt. 6 ust. 1b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RODO.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4.2. wykonywania obowiązków wynikających z przepisów prawa – n</w:t>
      </w:r>
      <w:r w:rsidR="00E6070C" w:rsidRPr="00857885">
        <w:rPr>
          <w:rFonts w:eastAsia="Times New Roman" w:cs="Arial"/>
          <w:color w:val="000000" w:themeColor="text1"/>
          <w:lang w:eastAsia="pl-PL"/>
        </w:rPr>
        <w:t>a podstawie art. 6 ust. 1</w:t>
      </w:r>
      <w:proofErr w:type="gramStart"/>
      <w:r w:rsidR="00E6070C" w:rsidRPr="00857885">
        <w:rPr>
          <w:rFonts w:eastAsia="Times New Roman" w:cs="Arial"/>
          <w:color w:val="000000" w:themeColor="text1"/>
          <w:lang w:eastAsia="pl-PL"/>
        </w:rPr>
        <w:t xml:space="preserve">c 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RODO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>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4.3. </w:t>
      </w: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realizacji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następujących prawnie uzasadnionych interesów Administratora – n</w:t>
      </w:r>
      <w:r w:rsidR="00E6070C" w:rsidRPr="00857885">
        <w:rPr>
          <w:rFonts w:eastAsia="Times New Roman" w:cs="Arial"/>
          <w:color w:val="000000" w:themeColor="text1"/>
          <w:lang w:eastAsia="pl-PL"/>
        </w:rPr>
        <w:t xml:space="preserve">a podstawie </w:t>
      </w:r>
      <w:r w:rsidR="005140AB" w:rsidRPr="00857885">
        <w:rPr>
          <w:rFonts w:eastAsia="Times New Roman" w:cs="Arial"/>
          <w:color w:val="000000" w:themeColor="text1"/>
          <w:lang w:eastAsia="pl-PL"/>
        </w:rPr>
        <w:br/>
      </w:r>
      <w:r w:rsidR="00E6070C" w:rsidRPr="00857885">
        <w:rPr>
          <w:rFonts w:eastAsia="Times New Roman" w:cs="Arial"/>
          <w:color w:val="000000" w:themeColor="text1"/>
          <w:lang w:eastAsia="pl-PL"/>
        </w:rPr>
        <w:t xml:space="preserve">art. 6 ust. 1f </w:t>
      </w:r>
      <w:r w:rsidRPr="009465A8">
        <w:rPr>
          <w:rFonts w:eastAsia="Times New Roman" w:cs="Arial"/>
          <w:color w:val="000000" w:themeColor="text1"/>
          <w:lang w:eastAsia="pl-PL"/>
        </w:rPr>
        <w:t>RODO: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4.3.1. </w:t>
      </w: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marketing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własny w tym profilowanie, w szczególności prezentowanie reklamy behawioralnej, wyświetlanie Użytkownikowi treści marketingowych na Stronie lub kierowanie do oznaczonych Użytkowników powiadomień o interesujących ofertach lub treściach środkami komunikacji elektronicznej, w szczególności pocztą elektroniczną, pod warunkiem, że Użytkownik wyraził stosowną zgodę, a także prowadzenie innego rodzaju działań związanych z marketingiem np. badania satysfakcji.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4.3.2. </w:t>
      </w:r>
      <w:proofErr w:type="gramStart"/>
      <w:r w:rsidRPr="009465A8">
        <w:rPr>
          <w:rFonts w:eastAsia="Times New Roman" w:cs="Arial"/>
          <w:color w:val="000000" w:themeColor="text1"/>
          <w:lang w:eastAsia="pl-PL"/>
        </w:rPr>
        <w:t>wykrywanie</w:t>
      </w:r>
      <w:proofErr w:type="gramEnd"/>
      <w:r w:rsidRPr="009465A8">
        <w:rPr>
          <w:rFonts w:eastAsia="Times New Roman" w:cs="Arial"/>
          <w:color w:val="000000" w:themeColor="text1"/>
          <w:lang w:eastAsia="pl-PL"/>
        </w:rPr>
        <w:t xml:space="preserve"> i eliminowanie nadużyć;</w:t>
      </w:r>
    </w:p>
    <w:p w:rsidR="009465A8" w:rsidRPr="009465A8" w:rsidRDefault="00F53A8B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 xml:space="preserve">4.3.3. </w:t>
      </w:r>
      <w:proofErr w:type="gramStart"/>
      <w:r w:rsidRPr="00857885">
        <w:rPr>
          <w:rFonts w:eastAsia="Times New Roman" w:cs="Arial"/>
          <w:color w:val="000000" w:themeColor="text1"/>
          <w:lang w:eastAsia="pl-PL"/>
        </w:rPr>
        <w:t>c</w:t>
      </w:r>
      <w:r w:rsidR="009465A8" w:rsidRPr="009465A8">
        <w:rPr>
          <w:rFonts w:eastAsia="Times New Roman" w:cs="Arial"/>
          <w:color w:val="000000" w:themeColor="text1"/>
          <w:lang w:eastAsia="pl-PL"/>
        </w:rPr>
        <w:t>ele</w:t>
      </w:r>
      <w:proofErr w:type="gramEnd"/>
      <w:r w:rsidR="009465A8" w:rsidRPr="009465A8">
        <w:rPr>
          <w:rFonts w:eastAsia="Times New Roman" w:cs="Arial"/>
          <w:color w:val="000000" w:themeColor="text1"/>
          <w:lang w:eastAsia="pl-PL"/>
        </w:rPr>
        <w:t xml:space="preserve"> wewnętrzne związane ze świadczeniem usług oraz prowadzeniem działalności gospodarczej, w t</w:t>
      </w:r>
      <w:r w:rsidRPr="00857885">
        <w:rPr>
          <w:rFonts w:eastAsia="Times New Roman" w:cs="Arial"/>
          <w:color w:val="000000" w:themeColor="text1"/>
          <w:lang w:eastAsia="pl-PL"/>
        </w:rPr>
        <w:t xml:space="preserve">ym cele </w:t>
      </w:r>
      <w:r w:rsidR="009465A8" w:rsidRPr="009465A8">
        <w:rPr>
          <w:rFonts w:eastAsia="Times New Roman" w:cs="Arial"/>
          <w:color w:val="000000" w:themeColor="text1"/>
          <w:lang w:eastAsia="pl-PL"/>
        </w:rPr>
        <w:t>statystyczne.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4.4. Dane osobowe Użytkownika będą przetwarzane za jego zgodą w celach marketingowyc</w:t>
      </w:r>
      <w:r w:rsidR="00F53A8B" w:rsidRPr="00857885">
        <w:rPr>
          <w:rFonts w:eastAsia="Times New Roman" w:cs="Arial"/>
          <w:color w:val="000000" w:themeColor="text1"/>
          <w:lang w:eastAsia="pl-PL"/>
        </w:rPr>
        <w:t>h Zaufanych Partnerów.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4.5. Realizacja powyższych celów powoduje, że Administrator w niektórych przypadkach wykorzystuje profilowanie. Oznacza to, że dzięki automatycznemu przetwarzaniu danych Administrator dokonuje oceny wybranych czynników dotyczących osób fizycznych w celu analizy ich zachowania lub stworzenia prognozy na przyszłość. W wyniku tych analiz nie są podejmowanie </w:t>
      </w:r>
      <w:r w:rsidR="00F10204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w sposób zautomatyzowany istotne decyzje dotyczące Użytkownika.</w:t>
      </w:r>
    </w:p>
    <w:p w:rsidR="009465A8" w:rsidRPr="009465A8" w:rsidRDefault="009465A8" w:rsidP="00764823">
      <w:pPr>
        <w:numPr>
          <w:ilvl w:val="0"/>
          <w:numId w:val="10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OKRES PRZETWARZANIA DANYCH OSOBOWYCH</w:t>
      </w:r>
    </w:p>
    <w:p w:rsidR="00E6070C" w:rsidRPr="00857885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5.1. Dane osobowe będą przetwarzane do momentu usunięcia konta na Stronie, a następnie przez okres: </w:t>
      </w:r>
      <w:r w:rsidR="00E6070C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a) przewidziany dla realizacji obowiązków wynikających z przepisów prawa,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b) przez okres przedawnienia roszczeń oraz do momentu zakończenia postępowań cywilnych, egzekucyjnych, administracyjnych i karnych wymagających przetwarzania danych, a w przypadku zgody do czasu realizacji celu zgody lub jej odwołania, w zależności od tego co nastąpi wcześniej.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5.2. Użytkownik, może dokonać samodzielnego usunięcia plików cookie ze swojego urządzenia. </w:t>
      </w:r>
      <w:r w:rsidR="00E6070C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W celu wyczyszczenia urządzenia końcowego Użytkownika (komputer, telefon, tablet itp.) z plików cookie</w:t>
      </w:r>
      <w:r w:rsidR="00E6070C" w:rsidRPr="00857885">
        <w:rPr>
          <w:rFonts w:eastAsia="Times New Roman" w:cs="Arial"/>
          <w:color w:val="000000" w:themeColor="text1"/>
          <w:lang w:eastAsia="pl-PL"/>
        </w:rPr>
        <w:t>s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należy usunąć pamięć podręczną przeglądarki i pliki cookie</w:t>
      </w:r>
      <w:r w:rsidR="00E6070C" w:rsidRPr="00857885">
        <w:rPr>
          <w:rFonts w:eastAsia="Times New Roman" w:cs="Arial"/>
          <w:color w:val="000000" w:themeColor="text1"/>
          <w:lang w:eastAsia="pl-PL"/>
        </w:rPr>
        <w:t>s</w:t>
      </w:r>
      <w:r w:rsidRPr="009465A8">
        <w:rPr>
          <w:rFonts w:eastAsia="Times New Roman" w:cs="Arial"/>
          <w:color w:val="000000" w:themeColor="text1"/>
          <w:lang w:eastAsia="pl-PL"/>
        </w:rPr>
        <w:t>. Proces czyszczenia pamięci podręcznej oraz plików cookie</w:t>
      </w:r>
      <w:r w:rsidR="00E6070C" w:rsidRPr="00857885">
        <w:rPr>
          <w:rFonts w:eastAsia="Times New Roman" w:cs="Arial"/>
          <w:color w:val="000000" w:themeColor="text1"/>
          <w:lang w:eastAsia="pl-PL"/>
        </w:rPr>
        <w:t>s</w:t>
      </w:r>
      <w:r w:rsidRPr="009465A8">
        <w:rPr>
          <w:rFonts w:eastAsia="Times New Roman" w:cs="Arial"/>
          <w:color w:val="000000" w:themeColor="text1"/>
          <w:lang w:eastAsia="pl-PL"/>
        </w:rPr>
        <w:t xml:space="preserve"> należy dokonać w ustawieniach przeglądarki. Ustawienia mogą się różnić w zależności od przeglądarki i jej wersji.</w:t>
      </w:r>
    </w:p>
    <w:p w:rsidR="009465A8" w:rsidRPr="009465A8" w:rsidRDefault="009465A8" w:rsidP="00764823">
      <w:pPr>
        <w:numPr>
          <w:ilvl w:val="0"/>
          <w:numId w:val="1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UPRAWNIENIA UŻYTKOWNIKA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6.1. W związku z przetwarzaniem danych osobowych, Użytkownikowi przysługują następujące prawa:</w:t>
      </w:r>
    </w:p>
    <w:p w:rsidR="009465A8" w:rsidRPr="009465A8" w:rsidRDefault="00F1020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6.1.</w:t>
      </w:r>
      <w:proofErr w:type="gramStart"/>
      <w:r w:rsidRPr="00857885">
        <w:rPr>
          <w:rFonts w:eastAsia="Times New Roman" w:cs="Arial"/>
          <w:color w:val="000000" w:themeColor="text1"/>
          <w:lang w:eastAsia="pl-PL"/>
        </w:rPr>
        <w:t>a</w:t>
      </w:r>
      <w:proofErr w:type="gramEnd"/>
      <w:r w:rsidR="009465A8" w:rsidRPr="009465A8">
        <w:rPr>
          <w:rFonts w:eastAsia="Times New Roman" w:cs="Arial"/>
          <w:color w:val="000000" w:themeColor="text1"/>
          <w:lang w:eastAsia="pl-PL"/>
        </w:rPr>
        <w:t>. prawo do sprostowania danych – jeśli podczas zbierania danych wkradł się do nich błąd albo jeśli dane się zmienią, Użytkownik ma prawo podać poprawne i aktualne dane, a Administrator poprawi je lub zaktualizuje;</w:t>
      </w:r>
    </w:p>
    <w:p w:rsidR="009465A8" w:rsidRPr="009465A8" w:rsidRDefault="00F1020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6.1.</w:t>
      </w:r>
      <w:proofErr w:type="gramStart"/>
      <w:r w:rsidRPr="00857885">
        <w:rPr>
          <w:rFonts w:eastAsia="Times New Roman" w:cs="Arial"/>
          <w:color w:val="000000" w:themeColor="text1"/>
          <w:lang w:eastAsia="pl-PL"/>
        </w:rPr>
        <w:t>b</w:t>
      </w:r>
      <w:proofErr w:type="gramEnd"/>
      <w:r w:rsidR="009465A8" w:rsidRPr="009465A8">
        <w:rPr>
          <w:rFonts w:eastAsia="Times New Roman" w:cs="Arial"/>
          <w:color w:val="000000" w:themeColor="text1"/>
          <w:lang w:eastAsia="pl-PL"/>
        </w:rPr>
        <w:t>. prawo dostępu do danych – Użytkownik może skorzystać z tego prawa, jeśli chce się dowiedzieć, jakie dane przetwarzamy;</w:t>
      </w:r>
    </w:p>
    <w:p w:rsidR="009465A8" w:rsidRPr="009465A8" w:rsidRDefault="00F1020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6.1.</w:t>
      </w:r>
      <w:proofErr w:type="gramStart"/>
      <w:r w:rsidRPr="00857885">
        <w:rPr>
          <w:rFonts w:eastAsia="Times New Roman" w:cs="Arial"/>
          <w:color w:val="000000" w:themeColor="text1"/>
          <w:lang w:eastAsia="pl-PL"/>
        </w:rPr>
        <w:t>c</w:t>
      </w:r>
      <w:proofErr w:type="gramEnd"/>
      <w:r w:rsidR="009465A8" w:rsidRPr="009465A8">
        <w:rPr>
          <w:rFonts w:eastAsia="Times New Roman" w:cs="Arial"/>
          <w:color w:val="000000" w:themeColor="text1"/>
          <w:lang w:eastAsia="pl-PL"/>
        </w:rPr>
        <w:t>. prawo do usunięcia danych, zwane też „prawem do bycia zapomnianym” – jeśli Użytkownik uzna, że dane nie są już niezbędne do celów, dla których zostały zebrane, ma prawo zwrócić się do Administratora z żądaniem ich usunięcia;</w:t>
      </w:r>
    </w:p>
    <w:p w:rsidR="009465A8" w:rsidRPr="009465A8" w:rsidRDefault="00F1020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6.1.</w:t>
      </w:r>
      <w:proofErr w:type="gramStart"/>
      <w:r w:rsidRPr="00857885">
        <w:rPr>
          <w:rFonts w:eastAsia="Times New Roman" w:cs="Arial"/>
          <w:color w:val="000000" w:themeColor="text1"/>
          <w:lang w:eastAsia="pl-PL"/>
        </w:rPr>
        <w:t>d</w:t>
      </w:r>
      <w:proofErr w:type="gramEnd"/>
      <w:r w:rsidR="009465A8" w:rsidRPr="009465A8">
        <w:rPr>
          <w:rFonts w:eastAsia="Times New Roman" w:cs="Arial"/>
          <w:color w:val="000000" w:themeColor="text1"/>
          <w:lang w:eastAsia="pl-PL"/>
        </w:rPr>
        <w:t>. prawo do ograniczenia przetwarzania danych – jeśli Użytkownik ma wątpliwości czy Administrator przetwarza dane prawidłowo, ma prawo do złożenia wniosku o ograniczenie przetwarzania;</w:t>
      </w:r>
    </w:p>
    <w:p w:rsidR="009465A8" w:rsidRPr="009465A8" w:rsidRDefault="00F1020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6.1.</w:t>
      </w:r>
      <w:proofErr w:type="gramStart"/>
      <w:r w:rsidRPr="00857885">
        <w:rPr>
          <w:rFonts w:eastAsia="Times New Roman" w:cs="Arial"/>
          <w:color w:val="000000" w:themeColor="text1"/>
          <w:lang w:eastAsia="pl-PL"/>
        </w:rPr>
        <w:t>e</w:t>
      </w:r>
      <w:proofErr w:type="gramEnd"/>
      <w:r w:rsidR="009465A8" w:rsidRPr="009465A8">
        <w:rPr>
          <w:rFonts w:eastAsia="Times New Roman" w:cs="Arial"/>
          <w:color w:val="000000" w:themeColor="text1"/>
          <w:lang w:eastAsia="pl-PL"/>
        </w:rPr>
        <w:t xml:space="preserve">. </w:t>
      </w:r>
      <w:proofErr w:type="gramStart"/>
      <w:r w:rsidR="009465A8" w:rsidRPr="009465A8">
        <w:rPr>
          <w:rFonts w:eastAsia="Times New Roman" w:cs="Arial"/>
          <w:color w:val="000000" w:themeColor="text1"/>
          <w:lang w:eastAsia="pl-PL"/>
        </w:rPr>
        <w:t>prawo</w:t>
      </w:r>
      <w:proofErr w:type="gramEnd"/>
      <w:r w:rsidR="009465A8" w:rsidRPr="009465A8">
        <w:rPr>
          <w:rFonts w:eastAsia="Times New Roman" w:cs="Arial"/>
          <w:color w:val="000000" w:themeColor="text1"/>
          <w:lang w:eastAsia="pl-PL"/>
        </w:rPr>
        <w:t xml:space="preserve"> do przenoszenia danych – Użytkownik może otrzymać i przenieść od Administratora </w:t>
      </w:r>
      <w:r w:rsidR="005140AB" w:rsidRPr="00857885">
        <w:rPr>
          <w:rFonts w:eastAsia="Times New Roman" w:cs="Arial"/>
          <w:color w:val="000000" w:themeColor="text1"/>
          <w:lang w:eastAsia="pl-PL"/>
        </w:rPr>
        <w:br/>
      </w:r>
      <w:r w:rsidR="009465A8" w:rsidRPr="009465A8">
        <w:rPr>
          <w:rFonts w:eastAsia="Times New Roman" w:cs="Arial"/>
          <w:color w:val="000000" w:themeColor="text1"/>
          <w:lang w:eastAsia="pl-PL"/>
        </w:rPr>
        <w:t>do innego podmiotu dane, które dostarczył Administratorowi;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lastRenderedPageBreak/>
        <w:t>6.1.6. prawo do sprzeciwu wobec przetwarzania danych na podstawie uzasadnionego interesu Administratora lub podmiotu trzeciego, w tym profilowania, z przyczyn związanych ze szczególną sytuacją oraz do sprzeciwu wobec przetwarzania danych w celach marketingu bezpośredniego;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6.1.7. prawo do cofnięcia zgody w dowolnym momencie – Użytkownik ma prawo do wycofania udzielonej zgody dotyczącej przetwarzania danych w każdym momencie i bez podania przyczyny;</w:t>
      </w:r>
    </w:p>
    <w:p w:rsidR="009465A8" w:rsidRPr="009465A8" w:rsidRDefault="00F10204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6.1.7.</w:t>
      </w:r>
      <w:proofErr w:type="gramStart"/>
      <w:r w:rsidRPr="00857885">
        <w:rPr>
          <w:rFonts w:eastAsia="Times New Roman" w:cs="Arial"/>
          <w:color w:val="000000" w:themeColor="text1"/>
          <w:lang w:eastAsia="pl-PL"/>
        </w:rPr>
        <w:t>a</w:t>
      </w:r>
      <w:proofErr w:type="gramEnd"/>
      <w:r w:rsidR="009465A8" w:rsidRPr="009465A8">
        <w:rPr>
          <w:rFonts w:eastAsia="Times New Roman" w:cs="Arial"/>
          <w:color w:val="000000" w:themeColor="text1"/>
          <w:lang w:eastAsia="pl-PL"/>
        </w:rPr>
        <w:t xml:space="preserve"> Wycofanie zgody nie ma mocy wstecznej, tzn. przetwarzanie, które odbywało się do momentu wycofania zgody, pozostaje w pełni ważne i legalne;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6.2. Celem rozpatrzenia wniosku o realizację powyższych praw, Administrator jest uprawniony do weryfikacji tożsamości Użytkownika, co pozwala zapobiegać ujawnieniu informacji o Użytkowniku osobom nieuprawnionym. W przypadku Użytkowników, którzy nie założyli konta na Stronie, Administrator nie ma możliwości weryfikacji tożsamości Użytkownika, gdyż przetwarzane dane dotyczą wyłącznie informacji o korzystaniu ze strony, bez informacji o tożsamości Użytkownika.</w:t>
      </w:r>
    </w:p>
    <w:p w:rsidR="00F10204" w:rsidRPr="00857885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6.3. Użytkownik może złożyć skargę dotyczącą przetwarzania danych osobowych do organu nadzorczego zajmującego się ochroną danych osobowych. 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W Rzeczpospolitej Polskiej organem nadzorczym jest Prezes Urzędu Ochrony Danych Osobowych.</w:t>
      </w:r>
    </w:p>
    <w:p w:rsidR="009465A8" w:rsidRPr="009465A8" w:rsidRDefault="009465A8" w:rsidP="00764823">
      <w:pPr>
        <w:numPr>
          <w:ilvl w:val="0"/>
          <w:numId w:val="1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ODBIORCY DANYCH I ZAUFANI PARTNERZY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7.1. Dane osobowe Użytkowników mogą być przekazywane następującym kategoriom odbiorców: podmiotom świadczącym na rzecz Administratora usługi niezbędne do realizacji celów przetwarzania, w tym dostawcom IT, podmiotom świadczącym usługi techniczne, serwisowe, organizacyjne </w:t>
      </w:r>
      <w:r w:rsidR="005140AB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i doradcze, innym podwykonawcom w zakresie obsługi klienta, naliczania opłat i obsługi płatności, marketingu, podmiotom uprawnionym na podstawie przepisów prawa.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7.2. Za zgodą Użytkownika dostęp do informacji o korzystaniu ze Strony mogą mieć </w:t>
      </w:r>
      <w:hyperlink r:id="rId8" w:anchor="zaufaniPartnerzy" w:history="1">
        <w:r w:rsidRPr="009465A8">
          <w:rPr>
            <w:rFonts w:eastAsia="Times New Roman" w:cs="Arial"/>
            <w:color w:val="000000" w:themeColor="text1"/>
            <w:bdr w:val="none" w:sz="0" w:space="0" w:color="auto" w:frame="1"/>
            <w:lang w:eastAsia="pl-PL"/>
          </w:rPr>
          <w:t>Zaufani Partnerzy</w:t>
        </w:r>
      </w:hyperlink>
      <w:r w:rsidRPr="009465A8">
        <w:rPr>
          <w:rFonts w:eastAsia="Times New Roman" w:cs="Arial"/>
          <w:color w:val="000000" w:themeColor="text1"/>
          <w:lang w:eastAsia="pl-PL"/>
        </w:rPr>
        <w:t>, którzy wykorzystują pliki cookie lub podobne technologie do zbierania i przetwarzania danych osobowych w celu personalizowania treści.</w:t>
      </w:r>
    </w:p>
    <w:p w:rsidR="009465A8" w:rsidRPr="009465A8" w:rsidRDefault="009465A8" w:rsidP="00764823">
      <w:pPr>
        <w:numPr>
          <w:ilvl w:val="0"/>
          <w:numId w:val="13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BEZPIECZEŃSTWO DANYCH OSOBOWYCH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8.1. Administrator na bieżąco prowadzi analizę ryzyka w celu zapewnienia, że dane osobowe przetwarzane są przez niego w sposób bezpieczny – zapewniający przede wszystkim, że dostęp do danych mają jedynie osoby upoważnione i jedynie w zakresie, w jakim jest to niezbędne ze względu na wykonywane przez nie zadania. Administrator dba o to, by operacje na danych osobowych były dokonywane jedynie przez uprawnionych pracowników i współpracowników.</w:t>
      </w:r>
    </w:p>
    <w:p w:rsidR="00F10204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8.2. Administrator podejmuje wszelkie niezbędne działania, by także jego podwykonawcy i inne podmioty współpracujące dawały gwarancję stosowania odpowiednich środków bezpieczeństwa </w:t>
      </w:r>
      <w:r w:rsidR="001C3B81" w:rsidRPr="00857885">
        <w:rPr>
          <w:rFonts w:eastAsia="Times New Roman" w:cs="Arial"/>
          <w:color w:val="000000" w:themeColor="text1"/>
          <w:lang w:eastAsia="pl-PL"/>
        </w:rPr>
        <w:br/>
      </w:r>
      <w:r w:rsidRPr="009465A8">
        <w:rPr>
          <w:rFonts w:eastAsia="Times New Roman" w:cs="Arial"/>
          <w:color w:val="000000" w:themeColor="text1"/>
          <w:lang w:eastAsia="pl-PL"/>
        </w:rPr>
        <w:t>w każdym przypadku, gdy przetwarzają dane osobowe na zlecenie Administratora.</w:t>
      </w:r>
    </w:p>
    <w:p w:rsidR="00F10204" w:rsidRPr="00857885" w:rsidRDefault="00F10204" w:rsidP="00F10204">
      <w:pPr>
        <w:shd w:val="clear" w:color="auto" w:fill="FFFFFF"/>
        <w:spacing w:before="240" w:after="0" w:line="240" w:lineRule="auto"/>
        <w:ind w:hanging="426"/>
        <w:jc w:val="both"/>
        <w:textAlignment w:val="baseline"/>
        <w:rPr>
          <w:rFonts w:eastAsia="Times New Roman" w:cs="Arial"/>
          <w:b/>
          <w:color w:val="000000" w:themeColor="text1"/>
          <w:lang w:eastAsia="pl-PL"/>
        </w:rPr>
      </w:pPr>
      <w:r w:rsidRPr="00857885">
        <w:rPr>
          <w:rFonts w:eastAsia="Times New Roman" w:cs="Arial"/>
          <w:color w:val="000000" w:themeColor="text1"/>
          <w:lang w:eastAsia="pl-PL"/>
        </w:rPr>
        <w:t>9.</w:t>
      </w:r>
      <w:r w:rsidRPr="00857885">
        <w:rPr>
          <w:rFonts w:eastAsia="Times New Roman" w:cs="Arial"/>
          <w:b/>
          <w:color w:val="000000" w:themeColor="text1"/>
          <w:lang w:eastAsia="pl-PL"/>
        </w:rPr>
        <w:tab/>
        <w:t>DANE KONTAKTOWE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9.1 Dane kontaktowe – </w:t>
      </w:r>
      <w:r w:rsidR="001C3B81" w:rsidRPr="00857885">
        <w:rPr>
          <w:i/>
        </w:rPr>
        <w:t>Zakład Produkcyjno Usługowo Handlowy Sanecki Stan</w:t>
      </w:r>
      <w:r w:rsidR="001C3B81" w:rsidRPr="00857885">
        <w:rPr>
          <w:i/>
        </w:rPr>
        <w:t xml:space="preserve">isław z siedzibą </w:t>
      </w:r>
      <w:r w:rsidR="00F10204" w:rsidRPr="00857885">
        <w:rPr>
          <w:i/>
        </w:rPr>
        <w:br/>
      </w:r>
      <w:r w:rsidR="001C3B81" w:rsidRPr="00857885">
        <w:rPr>
          <w:i/>
        </w:rPr>
        <w:t xml:space="preserve">w Mielcu, </w:t>
      </w:r>
      <w:r w:rsidR="001C3B81" w:rsidRPr="00857885">
        <w:rPr>
          <w:i/>
        </w:rPr>
        <w:t>ul. Kościuszki 38A, 39-300 Mielec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>9.2. Żądania, oświadczenia i wszelką korespondencję dotyczącą danych osobowych należy kierować na adres </w:t>
      </w:r>
      <w:r w:rsidR="001C3B81" w:rsidRPr="00857885">
        <w:rPr>
          <w:i/>
        </w:rPr>
        <w:t>Zakład Produkcyjno Usługowo Handlowy Sanecki S</w:t>
      </w:r>
      <w:r w:rsidR="001C3B81" w:rsidRPr="00857885">
        <w:rPr>
          <w:i/>
        </w:rPr>
        <w:t xml:space="preserve">tanisław w Mielcu, </w:t>
      </w:r>
      <w:r w:rsidR="001C3B81" w:rsidRPr="00857885">
        <w:rPr>
          <w:i/>
        </w:rPr>
        <w:t xml:space="preserve">ul. Kościuszki 38A, </w:t>
      </w:r>
      <w:r w:rsidR="001C3B81" w:rsidRPr="00857885">
        <w:rPr>
          <w:i/>
        </w:rPr>
        <w:br/>
      </w:r>
      <w:r w:rsidR="001C3B81" w:rsidRPr="00857885">
        <w:rPr>
          <w:i/>
        </w:rPr>
        <w:t>39-300 Mielec</w:t>
      </w:r>
      <w:r w:rsidRPr="009465A8">
        <w:rPr>
          <w:rFonts w:eastAsia="Times New Roman" w:cs="Arial"/>
          <w:i/>
          <w:iCs/>
          <w:color w:val="000000" w:themeColor="text1"/>
          <w:bdr w:val="none" w:sz="0" w:space="0" w:color="auto" w:frame="1"/>
          <w:lang w:eastAsia="pl-PL"/>
        </w:rPr>
        <w:t>, z dopiskiem RODO.</w:t>
      </w:r>
    </w:p>
    <w:p w:rsidR="009465A8" w:rsidRPr="009465A8" w:rsidRDefault="009465A8" w:rsidP="00E13D78">
      <w:pPr>
        <w:numPr>
          <w:ilvl w:val="0"/>
          <w:numId w:val="14"/>
        </w:numPr>
        <w:shd w:val="clear" w:color="auto" w:fill="FFFFFF"/>
        <w:spacing w:after="0" w:line="390" w:lineRule="atLeast"/>
        <w:ind w:left="0" w:hanging="426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pl-PL"/>
        </w:rPr>
        <w:t>ZMIANA POLITYKI PRYWATNOŚCI</w:t>
      </w:r>
    </w:p>
    <w:p w:rsidR="009465A8" w:rsidRPr="009465A8" w:rsidRDefault="009465A8" w:rsidP="0076482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9465A8">
        <w:rPr>
          <w:rFonts w:eastAsia="Times New Roman" w:cs="Arial"/>
          <w:color w:val="000000" w:themeColor="text1"/>
          <w:lang w:eastAsia="pl-PL"/>
        </w:rPr>
        <w:t xml:space="preserve">10.1. Polityka Prywatności jest na bieżąco weryfikowana i w razie potrzeby aktualizowana. </w:t>
      </w:r>
      <w:r w:rsidR="001C3B81" w:rsidRPr="00857885">
        <w:rPr>
          <w:rFonts w:eastAsia="Times New Roman" w:cs="Arial"/>
          <w:color w:val="000000" w:themeColor="text1"/>
          <w:lang w:eastAsia="pl-PL"/>
        </w:rPr>
        <w:br/>
        <w:t>Aktualnie obowiązuje Polityka</w:t>
      </w:r>
      <w:r w:rsidR="00E13D78" w:rsidRPr="00857885">
        <w:rPr>
          <w:rFonts w:eastAsia="Times New Roman" w:cs="Arial"/>
          <w:color w:val="000000" w:themeColor="text1"/>
          <w:lang w:eastAsia="pl-PL"/>
        </w:rPr>
        <w:t xml:space="preserve"> Prywatności z dnia 25 maja </w:t>
      </w:r>
      <w:r w:rsidRPr="009465A8">
        <w:rPr>
          <w:rFonts w:eastAsia="Times New Roman" w:cs="Arial"/>
          <w:color w:val="000000" w:themeColor="text1"/>
          <w:lang w:eastAsia="pl-PL"/>
        </w:rPr>
        <w:t>2018 r.</w:t>
      </w:r>
    </w:p>
    <w:p w:rsidR="000229A4" w:rsidRPr="00857885" w:rsidRDefault="000229A4" w:rsidP="00764823">
      <w:pPr>
        <w:jc w:val="both"/>
        <w:rPr>
          <w:b/>
          <w:color w:val="000000" w:themeColor="text1"/>
          <w:u w:val="single"/>
        </w:rPr>
      </w:pPr>
    </w:p>
    <w:sectPr w:rsidR="000229A4" w:rsidRPr="00857885" w:rsidSect="004611C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EE6"/>
    <w:multiLevelType w:val="multilevel"/>
    <w:tmpl w:val="17E043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D18AC"/>
    <w:multiLevelType w:val="multilevel"/>
    <w:tmpl w:val="8C8A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7DEF"/>
    <w:multiLevelType w:val="hybridMultilevel"/>
    <w:tmpl w:val="DBB43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E440E"/>
    <w:multiLevelType w:val="multilevel"/>
    <w:tmpl w:val="2C483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92CC0"/>
    <w:multiLevelType w:val="multilevel"/>
    <w:tmpl w:val="0794F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23F0B"/>
    <w:multiLevelType w:val="multilevel"/>
    <w:tmpl w:val="7C88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6931EE"/>
    <w:multiLevelType w:val="multilevel"/>
    <w:tmpl w:val="771E5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714D3"/>
    <w:multiLevelType w:val="multilevel"/>
    <w:tmpl w:val="24007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94388"/>
    <w:multiLevelType w:val="multilevel"/>
    <w:tmpl w:val="0FFA56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E5E76"/>
    <w:multiLevelType w:val="multilevel"/>
    <w:tmpl w:val="1DE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42317D"/>
    <w:multiLevelType w:val="multilevel"/>
    <w:tmpl w:val="9C224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B5A17"/>
    <w:multiLevelType w:val="multilevel"/>
    <w:tmpl w:val="C3FE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E04D0F"/>
    <w:multiLevelType w:val="multilevel"/>
    <w:tmpl w:val="E96A3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771E3"/>
    <w:multiLevelType w:val="hybridMultilevel"/>
    <w:tmpl w:val="B740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A4"/>
    <w:rsid w:val="000229A4"/>
    <w:rsid w:val="000F7C36"/>
    <w:rsid w:val="0011014B"/>
    <w:rsid w:val="001C3B81"/>
    <w:rsid w:val="004611CE"/>
    <w:rsid w:val="005140AB"/>
    <w:rsid w:val="00740C1D"/>
    <w:rsid w:val="00764823"/>
    <w:rsid w:val="007D4EF6"/>
    <w:rsid w:val="00857885"/>
    <w:rsid w:val="009465A8"/>
    <w:rsid w:val="00B47BEA"/>
    <w:rsid w:val="00D56BC4"/>
    <w:rsid w:val="00E13D78"/>
    <w:rsid w:val="00E53A3F"/>
    <w:rsid w:val="00E6070C"/>
    <w:rsid w:val="00EF60F4"/>
    <w:rsid w:val="00F10204"/>
    <w:rsid w:val="00F53A8B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8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48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frowypolsat.pl/polityka-prywatnosci.c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yfrowypolsat.pl/polityka-prywatnosci.c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obkaskrawaniem-mielec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2169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S.SANECKI</dc:creator>
  <cp:lastModifiedBy>S.SANECKI</cp:lastModifiedBy>
  <cp:revision>9</cp:revision>
  <cp:lastPrinted>2018-12-21T07:43:00Z</cp:lastPrinted>
  <dcterms:created xsi:type="dcterms:W3CDTF">2018-12-21T06:34:00Z</dcterms:created>
  <dcterms:modified xsi:type="dcterms:W3CDTF">2018-12-21T08:35:00Z</dcterms:modified>
</cp:coreProperties>
</file>